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5C" w:rsidRPr="00CE1712" w:rsidRDefault="008F7A5C" w:rsidP="00E2534C">
      <w:pPr>
        <w:jc w:val="center"/>
        <w:rPr>
          <w:b/>
          <w:bCs/>
        </w:rPr>
      </w:pPr>
      <w:r w:rsidRPr="00CE1712">
        <w:rPr>
          <w:b/>
          <w:bCs/>
        </w:rPr>
        <w:t>Муниципальное казенное общеобразовательное учреждение</w:t>
      </w:r>
    </w:p>
    <w:p w:rsidR="008F7A5C" w:rsidRPr="00CE1712" w:rsidRDefault="008F7A5C" w:rsidP="00E2534C">
      <w:pPr>
        <w:jc w:val="center"/>
        <w:rPr>
          <w:b/>
          <w:bCs/>
        </w:rPr>
      </w:pPr>
      <w:r w:rsidRPr="00CE1712">
        <w:rPr>
          <w:b/>
          <w:bCs/>
        </w:rPr>
        <w:t>« Теребенская средняя общеобразовательная  школа»</w:t>
      </w:r>
    </w:p>
    <w:p w:rsidR="008F7A5C" w:rsidRPr="00CE1712" w:rsidRDefault="008F7A5C" w:rsidP="00E2534C">
      <w:pPr>
        <w:jc w:val="center"/>
        <w:rPr>
          <w:b/>
          <w:bCs/>
        </w:rPr>
      </w:pPr>
      <w:r w:rsidRPr="00CE1712">
        <w:rPr>
          <w:b/>
          <w:bCs/>
        </w:rPr>
        <w:t>Хвастовичского района Калужской области</w:t>
      </w:r>
    </w:p>
    <w:p w:rsidR="008F7A5C" w:rsidRDefault="008F7A5C" w:rsidP="008E3056"/>
    <w:p w:rsidR="008F7A5C" w:rsidRDefault="008F7A5C" w:rsidP="008E3056"/>
    <w:p w:rsidR="008F7A5C" w:rsidRDefault="008F7A5C" w:rsidP="008E3056">
      <w:r>
        <w:t>«Принято»:                                                                      « Утверждено»:</w:t>
      </w:r>
    </w:p>
    <w:p w:rsidR="008F7A5C" w:rsidRDefault="008F7A5C" w:rsidP="008E3056">
      <w:r>
        <w:t>на педагогическом совете                                                Директор</w:t>
      </w:r>
    </w:p>
    <w:p w:rsidR="008F7A5C" w:rsidRDefault="008F7A5C" w:rsidP="008E3056">
      <w:r>
        <w:t>МКОУ « Теребенская средняя школа»                        МКОУ « Теребенская средняя школа».</w:t>
      </w:r>
    </w:p>
    <w:p w:rsidR="008F7A5C" w:rsidRDefault="008F7A5C" w:rsidP="008E3056">
      <w:r>
        <w:t>Протокол № ____от ______________                         Приказ №______от _____________</w:t>
      </w:r>
    </w:p>
    <w:p w:rsidR="008F7A5C" w:rsidRDefault="008F7A5C" w:rsidP="00FF01CC">
      <w:pPr>
        <w:rPr>
          <w:b/>
          <w:bCs/>
          <w:sz w:val="26"/>
          <w:szCs w:val="26"/>
        </w:rPr>
      </w:pPr>
    </w:p>
    <w:p w:rsidR="008F7A5C" w:rsidRDefault="008F7A5C" w:rsidP="00B90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F7A5C" w:rsidRDefault="008F7A5C" w:rsidP="00B90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системе наставничества педагогических работников </w:t>
      </w:r>
      <w:r w:rsidRPr="00B90575">
        <w:rPr>
          <w:b/>
          <w:bCs/>
          <w:sz w:val="28"/>
          <w:szCs w:val="28"/>
        </w:rPr>
        <w:t xml:space="preserve"> </w:t>
      </w:r>
    </w:p>
    <w:p w:rsidR="008F7A5C" w:rsidRDefault="008F7A5C" w:rsidP="00B90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B905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МКОУ  Теребенская средняя школа».</w:t>
      </w:r>
    </w:p>
    <w:p w:rsidR="008F7A5C" w:rsidRDefault="008F7A5C" w:rsidP="00B90575">
      <w:pPr>
        <w:jc w:val="center"/>
        <w:rPr>
          <w:b/>
          <w:bCs/>
          <w:sz w:val="28"/>
          <w:szCs w:val="28"/>
        </w:rPr>
      </w:pPr>
    </w:p>
    <w:p w:rsidR="008F7A5C" w:rsidRDefault="008F7A5C" w:rsidP="00B905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8F7A5C" w:rsidRDefault="008F7A5C" w:rsidP="00B90575">
      <w:pPr>
        <w:jc w:val="both"/>
        <w:rPr>
          <w:b/>
          <w:bCs/>
          <w:sz w:val="26"/>
          <w:szCs w:val="26"/>
        </w:rPr>
      </w:pP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>1.1</w:t>
      </w:r>
      <w:r w:rsidRPr="00233A90">
        <w:t xml:space="preserve">.Настоящее Типовое положение о системе наставничества педагогических работников в образовательной организации  МКОУ « Теребенская средняя школа» (далее - Положение) разработано и утверждено  в соответствии с распоряжением Правительства Российской Федерации от 31.12.2019 № 3273-р, на основании Положения о министерстве образования и науки Калужской области, утвержденного постановлением Правительства Калужской области от 13.04.2017 № 210 «Об утверждении Положения о министерстве образования и науки Калужской области» (в ред. постановлений Правительства Калужской области от 27.07.2017 № 427, от 22.03.2018 № 169, от 02.07.2018 № 393, от 30.07.2018 № 445, от 05.10.2018 № 612, от 28.11.2018 № 723, от 26.03.2019 № 177, от 23.12.2019 № 832, от 13.02.2020 № 95, от 16.07.2020 № 540, от 25.09.2020 № 756, от 23.07.2021 № 483, от 07.11.2022 № 850, от 18.11.2022 № 895),  Приказа  отдела образования МР  «Хвастовичский район» от 07.04. 2023г 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t xml:space="preserve"> Типовое  Положение определяет цели, задачи, формы и порядок осуществления наставничества и разработано в соответствии с нормативной правовой базой в сфере образования и наставничества.</w:t>
      </w:r>
    </w:p>
    <w:p w:rsidR="008F7A5C" w:rsidRPr="00FF01CC" w:rsidRDefault="008F7A5C" w:rsidP="00CE1712">
      <w:pPr>
        <w:widowControl w:val="0"/>
        <w:tabs>
          <w:tab w:val="left" w:pos="1116"/>
        </w:tabs>
        <w:jc w:val="both"/>
        <w:rPr>
          <w:sz w:val="26"/>
          <w:szCs w:val="26"/>
        </w:rPr>
      </w:pPr>
    </w:p>
    <w:p w:rsidR="008F7A5C" w:rsidRPr="003D136E" w:rsidRDefault="008F7A5C" w:rsidP="00CE1712">
      <w:pPr>
        <w:widowControl w:val="0"/>
        <w:tabs>
          <w:tab w:val="left" w:pos="1116"/>
        </w:tabs>
        <w:jc w:val="both"/>
        <w:rPr>
          <w:b/>
          <w:bCs/>
          <w:i/>
          <w:iCs/>
        </w:rPr>
      </w:pPr>
      <w:r w:rsidRPr="00233A90">
        <w:rPr>
          <w:b/>
          <w:bCs/>
        </w:rPr>
        <w:t>1.2.</w:t>
      </w:r>
      <w:r w:rsidRPr="00233A90">
        <w:t xml:space="preserve"> В Положении используются следующие </w:t>
      </w:r>
      <w:r w:rsidRPr="003D136E">
        <w:rPr>
          <w:b/>
          <w:bCs/>
          <w:i/>
          <w:iCs/>
        </w:rPr>
        <w:t>понятия: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3D3C06">
        <w:rPr>
          <w:b/>
          <w:bCs/>
          <w:i/>
          <w:iCs/>
        </w:rPr>
        <w:t>Наставник</w:t>
      </w:r>
      <w:r w:rsidRPr="003D3C06">
        <w:rPr>
          <w:i/>
          <w:iCs/>
        </w:rPr>
        <w:t xml:space="preserve"> </w:t>
      </w:r>
      <w:r w:rsidRPr="00233A90">
        <w:t>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3D3C06">
        <w:rPr>
          <w:b/>
          <w:bCs/>
          <w:i/>
          <w:iCs/>
        </w:rPr>
        <w:t xml:space="preserve">Наставляемый </w:t>
      </w:r>
      <w:r w:rsidRPr="003D3C06">
        <w:rPr>
          <w:i/>
          <w:iCs/>
        </w:rPr>
        <w:t>-</w:t>
      </w:r>
      <w:r w:rsidRPr="00233A90">
        <w:t xml:space="preserve"> педагогический работник,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дефициты.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3D3C06">
        <w:rPr>
          <w:b/>
          <w:bCs/>
          <w:i/>
          <w:iCs/>
        </w:rPr>
        <w:t xml:space="preserve">Куратор </w:t>
      </w:r>
      <w:r w:rsidRPr="003D3C06">
        <w:rPr>
          <w:i/>
          <w:iCs/>
        </w:rPr>
        <w:t>-</w:t>
      </w:r>
      <w:r w:rsidRPr="00233A90">
        <w:t xml:space="preserve"> сотрудник образовательной организации, который отвечает за реализацию персонализированных программ наставничества.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3D3C06">
        <w:rPr>
          <w:b/>
          <w:bCs/>
          <w:i/>
          <w:iCs/>
        </w:rPr>
        <w:t>Наставничество</w:t>
      </w:r>
      <w:r w:rsidRPr="003D3C06">
        <w:rPr>
          <w:i/>
          <w:iCs/>
        </w:rPr>
        <w:t xml:space="preserve"> </w:t>
      </w:r>
      <w:r w:rsidRPr="00233A90">
        <w:t>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3D3C06">
        <w:rPr>
          <w:b/>
          <w:bCs/>
          <w:i/>
          <w:iCs/>
        </w:rPr>
        <w:t>Форма наставничества</w:t>
      </w:r>
      <w:r w:rsidRPr="00233A90">
        <w:t xml:space="preserve"> - способ реализации системы наставничества через организацию работы наставнической пары (группы).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t>Персонализированная программа наставничества - краткосрочная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дефицитов наставляемого и на поддержку его сильных сторон. Персонализированная программа разрабатывается наставником, также участие в разработке персонализированной программы могут принимать наставляемый, куратор, методическое объединение наставников.</w:t>
      </w:r>
    </w:p>
    <w:p w:rsidR="008F7A5C" w:rsidRDefault="008F7A5C" w:rsidP="00CE1712">
      <w:pPr>
        <w:widowControl w:val="0"/>
        <w:tabs>
          <w:tab w:val="left" w:pos="1116"/>
        </w:tabs>
        <w:jc w:val="both"/>
        <w:rPr>
          <w:sz w:val="26"/>
          <w:szCs w:val="26"/>
        </w:rPr>
      </w:pP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3D3C06">
        <w:rPr>
          <w:b/>
          <w:bCs/>
          <w:sz w:val="26"/>
          <w:szCs w:val="26"/>
        </w:rPr>
        <w:t>1</w:t>
      </w:r>
      <w:r w:rsidRPr="003D3C06">
        <w:rPr>
          <w:b/>
          <w:bCs/>
        </w:rPr>
        <w:t>.3</w:t>
      </w:r>
      <w:r w:rsidRPr="00233A90">
        <w:t xml:space="preserve">. </w:t>
      </w:r>
      <w:r w:rsidRPr="003D136E">
        <w:rPr>
          <w:b/>
          <w:bCs/>
        </w:rPr>
        <w:t>Основными принципами</w:t>
      </w:r>
      <w:r w:rsidRPr="00233A90">
        <w:t xml:space="preserve"> </w:t>
      </w:r>
      <w:r w:rsidRPr="003D136E">
        <w:rPr>
          <w:b/>
          <w:bCs/>
        </w:rPr>
        <w:t>системы наставничества</w:t>
      </w:r>
      <w:r w:rsidRPr="00233A90">
        <w:t xml:space="preserve"> педагогических работников являются: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3D3C06">
        <w:rPr>
          <w:b/>
          <w:bCs/>
          <w:i/>
          <w:iCs/>
        </w:rPr>
        <w:t>1)принцип научности</w:t>
      </w:r>
      <w:r w:rsidRPr="00233A90">
        <w:t xml:space="preserve"> - предполагает применение научно-обоснованных методик и технологий в сфере наставничества педагогических работников;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 xml:space="preserve">2) </w:t>
      </w:r>
      <w:r w:rsidRPr="003D3C06">
        <w:rPr>
          <w:b/>
          <w:bCs/>
          <w:i/>
          <w:iCs/>
        </w:rPr>
        <w:t>принцип системности</w:t>
      </w:r>
      <w:r w:rsidRPr="00233A90">
        <w:t xml:space="preserve">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 xml:space="preserve">3) </w:t>
      </w:r>
      <w:r w:rsidRPr="003D3C06">
        <w:rPr>
          <w:b/>
          <w:bCs/>
          <w:i/>
          <w:iCs/>
        </w:rPr>
        <w:t>принцип легитимности</w:t>
      </w:r>
      <w:r w:rsidRPr="00233A90"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 xml:space="preserve">4) </w:t>
      </w:r>
      <w:r w:rsidRPr="003D3C06">
        <w:rPr>
          <w:b/>
          <w:bCs/>
          <w:i/>
          <w:iCs/>
        </w:rPr>
        <w:t>принцип обеспечения суверенных прав</w:t>
      </w:r>
      <w:r w:rsidRPr="00233A90">
        <w:rPr>
          <w:b/>
          <w:bCs/>
        </w:rPr>
        <w:t xml:space="preserve"> </w:t>
      </w:r>
      <w:r w:rsidRPr="00233A90">
        <w:t>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3D3C06">
        <w:rPr>
          <w:b/>
          <w:bCs/>
        </w:rPr>
        <w:t>5</w:t>
      </w:r>
      <w:r w:rsidRPr="003D3C06">
        <w:rPr>
          <w:b/>
          <w:bCs/>
          <w:i/>
          <w:iCs/>
        </w:rPr>
        <w:t>) принцип добровольности</w:t>
      </w:r>
      <w:r w:rsidRPr="00233A90">
        <w:rPr>
          <w:b/>
          <w:bCs/>
        </w:rPr>
        <w:t>,</w:t>
      </w:r>
      <w:r w:rsidRPr="00233A90">
        <w:t xml:space="preserve"> свободы выбора, учета многофакторности в определении и совместной деятельности наставника и наставляемого;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 xml:space="preserve">6) </w:t>
      </w:r>
      <w:r w:rsidRPr="003D3C06">
        <w:rPr>
          <w:b/>
          <w:bCs/>
          <w:i/>
          <w:iCs/>
        </w:rPr>
        <w:t>принцип аксиологичности</w:t>
      </w:r>
      <w:r w:rsidRPr="00233A90"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>7</w:t>
      </w:r>
      <w:r w:rsidRPr="003D3C06">
        <w:rPr>
          <w:b/>
          <w:bCs/>
          <w:i/>
          <w:iCs/>
        </w:rPr>
        <w:t>) принцип личной ответственности</w:t>
      </w:r>
      <w:r w:rsidRPr="00233A90"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>8</w:t>
      </w:r>
      <w:r w:rsidRPr="003D3C06">
        <w:rPr>
          <w:b/>
          <w:bCs/>
          <w:i/>
          <w:iCs/>
        </w:rPr>
        <w:t>) принцип индивидуализации и персонализации</w:t>
      </w:r>
      <w:r w:rsidRPr="00233A90"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 xml:space="preserve">9) </w:t>
      </w:r>
      <w:r w:rsidRPr="003D3C06">
        <w:rPr>
          <w:b/>
          <w:bCs/>
          <w:i/>
          <w:iCs/>
        </w:rPr>
        <w:t>принцип равенства</w:t>
      </w:r>
      <w:r w:rsidRPr="00233A90"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8F7A5C" w:rsidRDefault="008F7A5C" w:rsidP="00CE1712">
      <w:pPr>
        <w:widowControl w:val="0"/>
        <w:tabs>
          <w:tab w:val="left" w:pos="1116"/>
        </w:tabs>
        <w:jc w:val="both"/>
      </w:pPr>
    </w:p>
    <w:p w:rsidR="008F7A5C" w:rsidRPr="00233A90" w:rsidRDefault="008F7A5C" w:rsidP="00CE1712">
      <w:pPr>
        <w:widowControl w:val="0"/>
        <w:tabs>
          <w:tab w:val="left" w:pos="1116"/>
        </w:tabs>
        <w:jc w:val="both"/>
      </w:pPr>
      <w:r w:rsidRPr="00233A90">
        <w:rPr>
          <w:b/>
          <w:bCs/>
        </w:rPr>
        <w:t>1.4.</w:t>
      </w:r>
      <w:r w:rsidRPr="00233A90">
        <w:t xml:space="preserve">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8F7A5C" w:rsidRDefault="008F7A5C" w:rsidP="00CE1712">
      <w:pPr>
        <w:widowControl w:val="0"/>
        <w:tabs>
          <w:tab w:val="left" w:pos="1487"/>
        </w:tabs>
        <w:spacing w:after="262" w:line="280" w:lineRule="exact"/>
        <w:jc w:val="both"/>
        <w:rPr>
          <w:b/>
          <w:bCs/>
          <w:color w:val="000000"/>
        </w:rPr>
      </w:pPr>
    </w:p>
    <w:p w:rsidR="008F7A5C" w:rsidRPr="00233A90" w:rsidRDefault="008F7A5C" w:rsidP="00CE1712">
      <w:pPr>
        <w:widowControl w:val="0"/>
        <w:tabs>
          <w:tab w:val="left" w:pos="1487"/>
        </w:tabs>
        <w:spacing w:after="262" w:line="280" w:lineRule="exact"/>
        <w:jc w:val="both"/>
        <w:rPr>
          <w:b/>
          <w:bCs/>
        </w:rPr>
      </w:pPr>
      <w:r w:rsidRPr="00233A90">
        <w:rPr>
          <w:b/>
          <w:bCs/>
          <w:color w:val="000000"/>
        </w:rPr>
        <w:t>2. Цель и задачи системы наставничества. Формы наставничества</w:t>
      </w:r>
    </w:p>
    <w:p w:rsidR="008F7A5C" w:rsidRPr="00233A90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b/>
          <w:bCs/>
          <w:color w:val="000000"/>
        </w:rPr>
        <w:t>2.1</w:t>
      </w:r>
      <w:r w:rsidRPr="003D3C06">
        <w:rPr>
          <w:i/>
          <w:iCs/>
          <w:color w:val="000000"/>
        </w:rPr>
        <w:t xml:space="preserve">. </w:t>
      </w:r>
      <w:r w:rsidRPr="003D3C06">
        <w:rPr>
          <w:b/>
          <w:bCs/>
          <w:i/>
          <w:iCs/>
          <w:color w:val="000000"/>
        </w:rPr>
        <w:t>Цель</w:t>
      </w:r>
      <w:r w:rsidRPr="00233A90">
        <w:rPr>
          <w:color w:val="000000"/>
        </w:rP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и не имеющих опыта педагогической деятельности специалистов в педагогической профессии.</w:t>
      </w:r>
    </w:p>
    <w:p w:rsidR="008F7A5C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</w:p>
    <w:p w:rsidR="008F7A5C" w:rsidRPr="00233A90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b/>
          <w:bCs/>
          <w:color w:val="000000"/>
        </w:rPr>
        <w:t xml:space="preserve">2.2. </w:t>
      </w:r>
      <w:r w:rsidRPr="003D3C06">
        <w:rPr>
          <w:b/>
          <w:bCs/>
          <w:i/>
          <w:iCs/>
          <w:color w:val="000000"/>
        </w:rPr>
        <w:t>Задачи</w:t>
      </w:r>
      <w:r w:rsidRPr="00233A90">
        <w:rPr>
          <w:color w:val="000000"/>
        </w:rPr>
        <w:t xml:space="preserve"> системы наставничества педагогических работников: </w:t>
      </w:r>
    </w:p>
    <w:p w:rsidR="008F7A5C" w:rsidRPr="00233A90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Pr="00233A90">
        <w:rPr>
          <w:color w:val="000000"/>
        </w:rPr>
        <w:t>- содействовать созданию в образовательной организации системы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8F7A5C" w:rsidRPr="00233A90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>
        <w:rPr>
          <w:color w:val="000000"/>
        </w:rPr>
        <w:t>-</w:t>
      </w:r>
      <w:r w:rsidRPr="00233A90">
        <w:rPr>
          <w:color w:val="000000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8F7A5C" w:rsidRPr="00233A90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Pr="00233A90">
        <w:rPr>
          <w:color w:val="000000"/>
        </w:rPr>
        <w:t>- содействовать развитию горизонтальных связей в сфере наставничества на уровне образовательной организации</w:t>
      </w:r>
      <w:r>
        <w:rPr>
          <w:color w:val="000000"/>
        </w:rPr>
        <w:t>;</w:t>
      </w:r>
    </w:p>
    <w:p w:rsidR="008F7A5C" w:rsidRPr="00233A90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233A90">
        <w:rPr>
          <w:color w:val="000000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8F7A5C" w:rsidRPr="00233A90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Pr="00233A90">
        <w:rPr>
          <w:color w:val="000000"/>
        </w:rPr>
        <w:t>- содействовать увеличению числа закрепившихся в профессии педагогических кадров, в том числе молодых и</w:t>
      </w:r>
      <w:r w:rsidRPr="00233A90">
        <w:t xml:space="preserve"> </w:t>
      </w:r>
      <w:r w:rsidRPr="00233A90">
        <w:rPr>
          <w:color w:val="000000"/>
        </w:rPr>
        <w:t>не имеющих опыта педагогической деятельности специалистов;</w:t>
      </w:r>
    </w:p>
    <w:p w:rsidR="008F7A5C" w:rsidRDefault="008F7A5C" w:rsidP="00CE1712">
      <w:pPr>
        <w:widowControl w:val="0"/>
        <w:tabs>
          <w:tab w:val="left" w:pos="1378"/>
        </w:tabs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 </w:t>
      </w:r>
      <w:r w:rsidRPr="00233A90">
        <w:rPr>
          <w:color w:val="000000"/>
        </w:rPr>
        <w:t>- оказывать помощь в профессиональной и должностной адаптации</w:t>
      </w:r>
      <w:r>
        <w:rPr>
          <w:color w:val="000000"/>
          <w:sz w:val="26"/>
          <w:szCs w:val="26"/>
        </w:rPr>
        <w:t xml:space="preserve">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а также в преодолении профессиональных трудностей, возникающих при выполнении должностных обязанностей;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color w:val="000000"/>
        </w:rPr>
        <w:t xml:space="preserve">  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color w:val="000000"/>
        </w:rPr>
        <w:t xml:space="preserve">  - ускорять процесс профессионального становления и развития педагога, в отношении которых осуществляется наставничество, развитие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color w:val="000000"/>
        </w:rPr>
        <w:t xml:space="preserve">  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color w:val="000000"/>
        </w:rPr>
        <w:t xml:space="preserve"> 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8F7A5C" w:rsidRDefault="008F7A5C" w:rsidP="00CE1712">
      <w:pPr>
        <w:widowControl w:val="0"/>
        <w:tabs>
          <w:tab w:val="left" w:pos="1378"/>
        </w:tabs>
        <w:jc w:val="both"/>
        <w:rPr>
          <w:b/>
          <w:bCs/>
          <w:color w:val="000000"/>
        </w:rPr>
      </w:pPr>
    </w:p>
    <w:p w:rsidR="008F7A5C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b/>
          <w:bCs/>
          <w:color w:val="000000"/>
        </w:rPr>
        <w:t>2.3.</w:t>
      </w:r>
      <w:r w:rsidRPr="003D3C06">
        <w:rPr>
          <w:color w:val="000000"/>
        </w:rPr>
        <w:t xml:space="preserve"> В образовательной организации могут применяться разнообразные </w:t>
      </w:r>
      <w:r w:rsidRPr="003D3C06">
        <w:rPr>
          <w:i/>
          <w:iCs/>
          <w:color w:val="000000"/>
        </w:rPr>
        <w:t>формы наставничества</w:t>
      </w:r>
      <w:r w:rsidRPr="003D3C06">
        <w:rPr>
          <w:color w:val="000000"/>
        </w:rPr>
        <w:t xml:space="preserve"> («педагог - педагог», «руководитель образовательной организации - педагог», «методист образовательной организации - педагог»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дефицитов, запроса наставляемого и имеющихся кадровых ресурсов. 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b/>
          <w:bCs/>
          <w:i/>
          <w:iCs/>
          <w:color w:val="000000"/>
        </w:rPr>
        <w:t>Формы наставничества</w:t>
      </w:r>
      <w:r w:rsidRPr="003D3C06">
        <w:rPr>
          <w:color w:val="000000"/>
        </w:rPr>
        <w:t xml:space="preserve"> используются как в одном виде, так и в комплексе в зависимости от запланированных эффектов.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3D3C06">
        <w:rPr>
          <w:b/>
          <w:bCs/>
          <w:i/>
          <w:iCs/>
          <w:color w:val="000000"/>
        </w:rPr>
        <w:t>Виртуальное (дистанционное) наставничество</w:t>
      </w:r>
      <w:r w:rsidRPr="003D3C06">
        <w:rPr>
          <w:color w:val="000000"/>
        </w:rPr>
        <w:t xml:space="preserve"> - дистанционная форма организации</w:t>
      </w:r>
      <w:r>
        <w:rPr>
          <w:color w:val="000000"/>
        </w:rPr>
        <w:t xml:space="preserve"> </w:t>
      </w:r>
      <w:r w:rsidRPr="003D3C06">
        <w:rPr>
          <w:color w:val="000000"/>
        </w:rPr>
        <w:t>наставничества с использованием информационно- коммуникационных технологий.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54074B">
        <w:rPr>
          <w:b/>
          <w:bCs/>
          <w:i/>
          <w:iCs/>
          <w:color w:val="000000"/>
        </w:rPr>
        <w:t>Наставничество в группе</w:t>
      </w:r>
      <w:r w:rsidRPr="003D3C06">
        <w:rPr>
          <w:color w:val="000000"/>
        </w:rPr>
        <w:t xml:space="preserve"> - форма организации наставничества, при реализации которой один наставник взаимодействует с группой наставляемых одновременно (от двух и более человек).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54074B">
        <w:rPr>
          <w:b/>
          <w:bCs/>
          <w:i/>
          <w:iCs/>
          <w:color w:val="000000"/>
        </w:rPr>
        <w:t>Краткосрочное или целеполагающее наставничество</w:t>
      </w:r>
      <w:r w:rsidRPr="003D3C06">
        <w:rPr>
          <w:color w:val="000000"/>
        </w:rPr>
        <w:t xml:space="preserve"> – форма организации наставничества, при реализации которой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54074B">
        <w:rPr>
          <w:b/>
          <w:bCs/>
          <w:i/>
          <w:iCs/>
          <w:color w:val="000000"/>
        </w:rPr>
        <w:t>Реверсивное наставничество</w:t>
      </w:r>
      <w:r w:rsidRPr="003D3C06">
        <w:rPr>
          <w:color w:val="000000"/>
        </w:rPr>
        <w:t xml:space="preserve"> - форма организации наставничества, при реализации которой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54074B">
        <w:rPr>
          <w:b/>
          <w:bCs/>
          <w:i/>
          <w:iCs/>
          <w:color w:val="000000"/>
        </w:rPr>
        <w:t>Ситуационное наставничество</w:t>
      </w:r>
      <w:r w:rsidRPr="003D3C06">
        <w:rPr>
          <w:color w:val="000000"/>
        </w:rPr>
        <w:t xml:space="preserve"> - форма организации наставничества, при реализации которой наставник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54074B">
        <w:rPr>
          <w:b/>
          <w:bCs/>
          <w:i/>
          <w:iCs/>
          <w:color w:val="000000"/>
        </w:rPr>
        <w:t>Скоростное наставничество</w:t>
      </w:r>
      <w:r w:rsidRPr="003D3C06">
        <w:rPr>
          <w:color w:val="000000"/>
        </w:rPr>
        <w:t xml:space="preserve"> - форма организации наставничества, при реализации которой организуется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54074B">
        <w:rPr>
          <w:b/>
          <w:bCs/>
          <w:i/>
          <w:iCs/>
          <w:color w:val="000000"/>
        </w:rPr>
        <w:t>Традиционная форма наставничества</w:t>
      </w:r>
      <w:r w:rsidRPr="003D3C06">
        <w:rPr>
          <w:color w:val="000000"/>
        </w:rPr>
        <w:t xml:space="preserve"> - форма организации наставничества, при реализации которой осуществляется взаимодействие между более опытным и начинающим работником в течение определенного продолжительного времени. </w:t>
      </w:r>
    </w:p>
    <w:p w:rsidR="008F7A5C" w:rsidRPr="003D3C06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54074B">
        <w:rPr>
          <w:b/>
          <w:bCs/>
          <w:i/>
          <w:iCs/>
          <w:color w:val="000000"/>
        </w:rPr>
        <w:t>Форма наставничества «учитель - учитель»</w:t>
      </w:r>
      <w:r w:rsidRPr="003D3C06">
        <w:rPr>
          <w:color w:val="000000"/>
        </w:rPr>
        <w:t xml:space="preserve">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8F7A5C" w:rsidRPr="003B41DB" w:rsidRDefault="008F7A5C" w:rsidP="00CE1712">
      <w:pPr>
        <w:widowControl w:val="0"/>
        <w:tabs>
          <w:tab w:val="left" w:pos="1378"/>
        </w:tabs>
        <w:jc w:val="both"/>
        <w:rPr>
          <w:color w:val="000000"/>
        </w:rPr>
      </w:pPr>
      <w:r w:rsidRPr="0054074B">
        <w:rPr>
          <w:b/>
          <w:bCs/>
          <w:i/>
          <w:iCs/>
          <w:color w:val="000000"/>
        </w:rPr>
        <w:t>Форма наставничества «руководитель образовательной организации - учитель»</w:t>
      </w:r>
      <w:r w:rsidRPr="003D3C06">
        <w:rPr>
          <w:color w:val="000000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8F7A5C" w:rsidRPr="0054074B" w:rsidRDefault="008F7A5C" w:rsidP="00CE1712">
      <w:pPr>
        <w:widowControl w:val="0"/>
        <w:tabs>
          <w:tab w:val="left" w:pos="2982"/>
        </w:tabs>
        <w:spacing w:after="308" w:line="280" w:lineRule="exact"/>
        <w:ind w:left="2660"/>
        <w:jc w:val="both"/>
        <w:rPr>
          <w:b/>
          <w:bCs/>
        </w:rPr>
      </w:pPr>
      <w:r w:rsidRPr="0054074B">
        <w:rPr>
          <w:b/>
          <w:bCs/>
          <w:color w:val="000000"/>
        </w:rPr>
        <w:t>3. Организация системы наставничества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 w:rsidRPr="0054074B">
        <w:rPr>
          <w:b/>
          <w:bCs/>
          <w:color w:val="000000"/>
        </w:rPr>
        <w:t>3.1</w:t>
      </w:r>
      <w:r w:rsidRPr="0054074B">
        <w:rPr>
          <w:color w:val="000000"/>
        </w:rPr>
        <w:t xml:space="preserve">. Система наставничества организуется на основании локального нормативного акта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 w:rsidRPr="0054074B">
        <w:rPr>
          <w:b/>
          <w:bCs/>
          <w:color w:val="000000"/>
        </w:rPr>
        <w:t>3.2</w:t>
      </w:r>
      <w:r w:rsidRPr="0054074B">
        <w:rPr>
          <w:color w:val="000000"/>
        </w:rPr>
        <w:t xml:space="preserve">. </w:t>
      </w:r>
      <w:r w:rsidRPr="003B41DB">
        <w:rPr>
          <w:b/>
          <w:bCs/>
          <w:color w:val="000000"/>
        </w:rPr>
        <w:t>Педагогический работник</w:t>
      </w:r>
      <w:r w:rsidRPr="0054074B">
        <w:rPr>
          <w:color w:val="000000"/>
        </w:rPr>
        <w:t xml:space="preserve"> назначается наставником с его письменного согласия локальным нормативным актом образовательной организации.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b/>
          <w:bCs/>
          <w:i/>
          <w:iCs/>
          <w:color w:val="000000"/>
        </w:rPr>
      </w:pPr>
      <w:r w:rsidRPr="0054074B">
        <w:rPr>
          <w:b/>
          <w:bCs/>
          <w:color w:val="000000"/>
        </w:rPr>
        <w:t>3.3.</w:t>
      </w:r>
      <w:r w:rsidRPr="0054074B">
        <w:rPr>
          <w:color w:val="000000"/>
        </w:rPr>
        <w:t xml:space="preserve"> </w:t>
      </w:r>
      <w:r w:rsidRPr="0054074B">
        <w:rPr>
          <w:b/>
          <w:bCs/>
          <w:i/>
          <w:iCs/>
          <w:color w:val="000000"/>
        </w:rPr>
        <w:t>Руководитель образовательной организации: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-</w:t>
      </w:r>
      <w:r w:rsidRPr="0054074B">
        <w:rPr>
          <w:color w:val="000000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-</w:t>
      </w:r>
      <w:r w:rsidRPr="0054074B">
        <w:rPr>
          <w:color w:val="000000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(Приложение);</w:t>
      </w:r>
    </w:p>
    <w:p w:rsidR="008F7A5C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-</w:t>
      </w:r>
      <w:r w:rsidRPr="0054074B">
        <w:rPr>
          <w:color w:val="000000"/>
        </w:rPr>
        <w:t>издает локальные нормативные акты о закреплении наставнических пар (групп)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-</w:t>
      </w:r>
      <w:r w:rsidRPr="0054074B">
        <w:rPr>
          <w:color w:val="000000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наставничества);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-</w:t>
      </w:r>
      <w:r w:rsidRPr="0054074B">
        <w:rPr>
          <w:color w:val="000000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b/>
          <w:bCs/>
          <w:i/>
          <w:iCs/>
          <w:color w:val="000000"/>
        </w:rPr>
      </w:pPr>
      <w:r w:rsidRPr="0054074B">
        <w:rPr>
          <w:b/>
          <w:bCs/>
          <w:i/>
          <w:iCs/>
          <w:color w:val="000000"/>
        </w:rPr>
        <w:t>3.4. Куратор реализации программ наставничества: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 -</w:t>
      </w:r>
      <w:r w:rsidRPr="0054074B">
        <w:rPr>
          <w:color w:val="000000"/>
        </w:rPr>
        <w:t>назначается руководителем образовательной организации из числа заместителей руководителя;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-</w:t>
      </w:r>
      <w:r w:rsidRPr="0054074B">
        <w:rPr>
          <w:color w:val="000000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-</w:t>
      </w:r>
      <w:r w:rsidRPr="0054074B">
        <w:rPr>
          <w:color w:val="000000"/>
        </w:rPr>
        <w:t>предлагает руководителю образовательной организации состав методического объединения наставников для утверждения (при необходимости его создания);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-</w:t>
      </w:r>
      <w:r w:rsidRPr="0054074B">
        <w:rPr>
          <w:color w:val="000000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8F7A5C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-</w:t>
      </w:r>
      <w:r w:rsidRPr="0054074B">
        <w:rPr>
          <w:color w:val="000000"/>
        </w:rPr>
        <w:t>совместно с системным администратором ведет банк наставников и наставляемых, в том числе в цифровом формате с использованием ресурсов Интернета - официального сайта образовательной организации, социальных сетей;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- </w:t>
      </w:r>
      <w:r w:rsidRPr="0054074B">
        <w:rPr>
          <w:color w:val="000000"/>
        </w:rPr>
        <w:t>формирует банк индивидуальных и 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объединением наставников и системным администратором;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 -</w:t>
      </w:r>
      <w:r w:rsidRPr="0054074B">
        <w:rPr>
          <w:color w:val="000000"/>
        </w:rPr>
        <w:t>осуществляет координацию деятельности по наставничеству с представителями региональной системы наставничества, сетевыми педагогическими сообществами;</w:t>
      </w:r>
    </w:p>
    <w:p w:rsidR="008F7A5C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 -</w:t>
      </w:r>
      <w:r w:rsidRPr="0054074B">
        <w:rPr>
          <w:color w:val="000000"/>
        </w:rPr>
        <w:t>организует повышение уровня профессионального мастерства наставников, в том числе на стажировочных площадках и в базовых образовательных организациях с привлечением при возможности наставников из других образовательных организаций;</w:t>
      </w:r>
    </w:p>
    <w:p w:rsidR="008F7A5C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  -</w:t>
      </w:r>
      <w:r w:rsidRPr="0054074B">
        <w:rPr>
          <w:color w:val="000000"/>
        </w:rPr>
        <w:t>курирует процесс разработки и реализации персонализированных программ наставничества;</w:t>
      </w:r>
    </w:p>
    <w:p w:rsidR="008F7A5C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   -</w:t>
      </w:r>
      <w:r w:rsidRPr="0054074B">
        <w:rPr>
          <w:color w:val="000000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отчетные документы о реализации системы наставничества, реализации персонализированных программ наставничества педагогических работников;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 xml:space="preserve">   -</w:t>
      </w:r>
      <w:r w:rsidRPr="0054074B">
        <w:rPr>
          <w:color w:val="000000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8F7A5C" w:rsidRDefault="008F7A5C" w:rsidP="00CE1712">
      <w:pPr>
        <w:widowControl w:val="0"/>
        <w:tabs>
          <w:tab w:val="left" w:pos="1269"/>
        </w:tabs>
        <w:ind w:firstLine="709"/>
        <w:jc w:val="both"/>
        <w:rPr>
          <w:b/>
          <w:bCs/>
          <w:i/>
          <w:iCs/>
          <w:color w:val="000000"/>
        </w:rPr>
      </w:pPr>
    </w:p>
    <w:p w:rsidR="008F7A5C" w:rsidRPr="0054074B" w:rsidRDefault="008F7A5C" w:rsidP="00CE1712">
      <w:pPr>
        <w:widowControl w:val="0"/>
        <w:tabs>
          <w:tab w:val="left" w:pos="1269"/>
        </w:tabs>
        <w:ind w:firstLine="709"/>
        <w:jc w:val="both"/>
        <w:rPr>
          <w:b/>
          <w:bCs/>
          <w:i/>
          <w:iCs/>
          <w:color w:val="000000"/>
        </w:rPr>
      </w:pPr>
      <w:r w:rsidRPr="0054074B">
        <w:rPr>
          <w:b/>
          <w:bCs/>
          <w:i/>
          <w:iCs/>
          <w:color w:val="000000"/>
        </w:rPr>
        <w:t>3.5. Методическое объединение наставников (при его наличии):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8F7A5C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ведет учет сведений о молодых</w:t>
      </w:r>
      <w:r w:rsidRPr="0054074B">
        <w:t xml:space="preserve"> </w:t>
      </w:r>
      <w:r w:rsidRPr="0054074B">
        <w:rPr>
          <w:color w:val="000000"/>
        </w:rPr>
        <w:t>и не имеющих опыта педагогической деятельности специалистах и иных категориях наставляемых и их наставниках; участвует в подборе и закреплении пар (групп)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иные сферы профессиональной деятельности педагогических работников)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фестивалям, иным мероприятиям в сфере наставничества;</w:t>
      </w:r>
      <w:r>
        <w:rPr>
          <w:color w:val="000000"/>
        </w:rPr>
        <w:t xml:space="preserve"> -</w:t>
      </w:r>
      <w:r w:rsidRPr="0054074B">
        <w:rPr>
          <w:color w:val="000000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выполняет функции открытой площадки для осуществления консультационных, согласовательных функций и функций медиации;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8F7A5C" w:rsidRPr="0054074B" w:rsidRDefault="008F7A5C" w:rsidP="00CE1712">
      <w:pPr>
        <w:widowControl w:val="0"/>
        <w:tabs>
          <w:tab w:val="left" w:pos="1269"/>
        </w:tabs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8F7A5C" w:rsidRPr="0054074B" w:rsidRDefault="008F7A5C" w:rsidP="0054074B">
      <w:pPr>
        <w:widowControl w:val="0"/>
        <w:tabs>
          <w:tab w:val="left" w:pos="1269"/>
        </w:tabs>
        <w:spacing w:line="317" w:lineRule="exact"/>
        <w:rPr>
          <w:color w:val="000000"/>
        </w:rPr>
      </w:pPr>
    </w:p>
    <w:p w:rsidR="008F7A5C" w:rsidRPr="0054074B" w:rsidRDefault="008F7A5C" w:rsidP="00B90575">
      <w:pPr>
        <w:widowControl w:val="0"/>
        <w:tabs>
          <w:tab w:val="left" w:pos="3358"/>
        </w:tabs>
        <w:spacing w:after="308" w:line="280" w:lineRule="exact"/>
        <w:jc w:val="center"/>
        <w:rPr>
          <w:b/>
          <w:bCs/>
        </w:rPr>
      </w:pPr>
      <w:r w:rsidRPr="0054074B">
        <w:rPr>
          <w:b/>
          <w:bCs/>
          <w:color w:val="000000"/>
        </w:rPr>
        <w:t>4. Права и обязанности наставника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 w:rsidRPr="003B41DB">
        <w:rPr>
          <w:b/>
          <w:bCs/>
          <w:i/>
          <w:iCs/>
          <w:color w:val="000000"/>
        </w:rPr>
        <w:t>4.1. Права наставника</w:t>
      </w:r>
      <w:r w:rsidRPr="0054074B">
        <w:rPr>
          <w:color w:val="000000"/>
        </w:rPr>
        <w:t>: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 xml:space="preserve"> знакомиться в установленном законодательством о персональных данных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8F7A5C" w:rsidRDefault="008F7A5C" w:rsidP="003B41DB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 xml:space="preserve"> осуществлять мониторинг деятельности наставляемого в форме личной проверки выполнения заданий.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 w:rsidRPr="003B41DB">
        <w:rPr>
          <w:b/>
          <w:bCs/>
          <w:i/>
          <w:iCs/>
          <w:color w:val="000000"/>
        </w:rPr>
        <w:t>4.2. Обязанности наставника</w:t>
      </w:r>
      <w:r w:rsidRPr="0054074B">
        <w:rPr>
          <w:color w:val="000000"/>
        </w:rPr>
        <w:t>: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 w:rsidRPr="0054074B">
        <w:rPr>
          <w:color w:val="000000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наставничества;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осуществлять включение молодых и не имеющих опыта педагогической деятельности специалистов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8F7A5C" w:rsidRPr="0054074B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4074B">
        <w:rPr>
          <w:color w:val="000000"/>
        </w:rPr>
        <w:t>создавать условия для научного поиска, творчества в педагогическом процессе через привлечение к инновационной деятельности;</w:t>
      </w:r>
    </w:p>
    <w:p w:rsidR="008F7A5C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</w:rPr>
        <w:t>-</w:t>
      </w:r>
      <w:r w:rsidRPr="0054074B">
        <w:rPr>
          <w:color w:val="000000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 и не имеющих опыта педагогической деятельности специалист</w:t>
      </w:r>
      <w:r>
        <w:rPr>
          <w:color w:val="000000"/>
          <w:sz w:val="26"/>
          <w:szCs w:val="26"/>
        </w:rPr>
        <w:t>ов различных уровней (профессиональные конкурсы, конференции, форумы и др.);</w:t>
      </w:r>
    </w:p>
    <w:p w:rsidR="008F7A5C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8F7A5C" w:rsidRDefault="008F7A5C" w:rsidP="00B90575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рекомендовать участие наставляемого в профессиональных региональных и федеральных конкурсах.</w:t>
      </w:r>
    </w:p>
    <w:p w:rsidR="008F7A5C" w:rsidRDefault="008F7A5C" w:rsidP="00B90575">
      <w:pPr>
        <w:widowControl w:val="0"/>
        <w:tabs>
          <w:tab w:val="left" w:pos="993"/>
        </w:tabs>
        <w:jc w:val="center"/>
        <w:rPr>
          <w:color w:val="000000"/>
          <w:sz w:val="26"/>
          <w:szCs w:val="26"/>
        </w:rPr>
      </w:pPr>
    </w:p>
    <w:p w:rsidR="008F7A5C" w:rsidRPr="003B41DB" w:rsidRDefault="008F7A5C" w:rsidP="003B41DB">
      <w:pPr>
        <w:widowControl w:val="0"/>
        <w:tabs>
          <w:tab w:val="left" w:pos="993"/>
        </w:tabs>
        <w:jc w:val="center"/>
        <w:rPr>
          <w:b/>
          <w:bCs/>
          <w:color w:val="000000"/>
        </w:rPr>
      </w:pPr>
      <w:r w:rsidRPr="003B41DB">
        <w:rPr>
          <w:b/>
          <w:bCs/>
          <w:color w:val="000000"/>
        </w:rPr>
        <w:t>5. Права и обязанности наставляемого</w:t>
      </w:r>
      <w:r>
        <w:rPr>
          <w:b/>
          <w:bCs/>
          <w:color w:val="000000"/>
        </w:rPr>
        <w:t>.</w:t>
      </w:r>
    </w:p>
    <w:p w:rsidR="008F7A5C" w:rsidRPr="003B41DB" w:rsidRDefault="008F7A5C" w:rsidP="00B90575">
      <w:pPr>
        <w:widowControl w:val="0"/>
        <w:tabs>
          <w:tab w:val="left" w:pos="1205"/>
        </w:tabs>
        <w:ind w:firstLine="709"/>
        <w:jc w:val="both"/>
        <w:rPr>
          <w:color w:val="000000"/>
        </w:rPr>
      </w:pPr>
      <w:r w:rsidRPr="003B41DB">
        <w:rPr>
          <w:b/>
          <w:bCs/>
          <w:color w:val="000000"/>
        </w:rPr>
        <w:t>5.1. Права наставляемого</w:t>
      </w:r>
      <w:r w:rsidRPr="003B41DB">
        <w:rPr>
          <w:color w:val="000000"/>
        </w:rPr>
        <w:t>: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систематически повышать свой профессиональный уровень;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участвовать в составлении персонализированной программы наставничества педагогических работников;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обращаться к куратору и руководителю образовательной организации с ходатайством о замене наставника.</w:t>
      </w:r>
    </w:p>
    <w:p w:rsidR="008F7A5C" w:rsidRPr="003B41DB" w:rsidRDefault="008F7A5C" w:rsidP="00B90575">
      <w:pPr>
        <w:widowControl w:val="0"/>
        <w:tabs>
          <w:tab w:val="left" w:pos="1205"/>
        </w:tabs>
        <w:ind w:firstLine="709"/>
        <w:jc w:val="both"/>
        <w:rPr>
          <w:color w:val="000000"/>
        </w:rPr>
      </w:pPr>
      <w:r w:rsidRPr="003B41DB">
        <w:rPr>
          <w:b/>
          <w:bCs/>
          <w:color w:val="000000"/>
        </w:rPr>
        <w:t>5.2. Обязанности наставляемого</w:t>
      </w:r>
      <w:r w:rsidRPr="003B41DB">
        <w:rPr>
          <w:color w:val="000000"/>
        </w:rPr>
        <w:t>: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изучать федеральное, региональное, муниципальное законодательство и локальные нормативные акты, регулирующие деятельность в сфере наставничества педагогических работников;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реализовывать мероприятия плана персонализированной программы наставничества в установленные сроки;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устранять совместно с наставником допущенные в профессиональной деятельности ошибки;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проявлять дисциплинированность, организованность в работе и учебе;</w:t>
      </w:r>
    </w:p>
    <w:p w:rsidR="008F7A5C" w:rsidRPr="003B41DB" w:rsidRDefault="008F7A5C" w:rsidP="003B41DB">
      <w:pPr>
        <w:widowControl w:val="0"/>
        <w:tabs>
          <w:tab w:val="left" w:pos="1205"/>
        </w:tabs>
        <w:jc w:val="both"/>
        <w:rPr>
          <w:color w:val="000000"/>
        </w:rPr>
      </w:pPr>
      <w:r w:rsidRPr="003B41DB">
        <w:rPr>
          <w:color w:val="000000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8F7A5C" w:rsidRDefault="008F7A5C" w:rsidP="00B90575">
      <w:pPr>
        <w:widowControl w:val="0"/>
        <w:tabs>
          <w:tab w:val="left" w:pos="1512"/>
        </w:tabs>
        <w:ind w:right="1060"/>
        <w:jc w:val="center"/>
        <w:rPr>
          <w:b/>
          <w:bCs/>
          <w:color w:val="000000"/>
        </w:rPr>
      </w:pPr>
    </w:p>
    <w:p w:rsidR="008F7A5C" w:rsidRPr="003B41DB" w:rsidRDefault="008F7A5C" w:rsidP="00B90575">
      <w:pPr>
        <w:widowControl w:val="0"/>
        <w:tabs>
          <w:tab w:val="left" w:pos="1512"/>
        </w:tabs>
        <w:ind w:right="1060"/>
        <w:jc w:val="center"/>
        <w:rPr>
          <w:b/>
          <w:bCs/>
          <w:color w:val="000000"/>
        </w:rPr>
      </w:pPr>
      <w:r w:rsidRPr="003B41DB">
        <w:rPr>
          <w:b/>
          <w:bCs/>
          <w:color w:val="000000"/>
        </w:rPr>
        <w:t xml:space="preserve">6. Процесс формирования пар и групп наставников и педагогов, </w:t>
      </w:r>
    </w:p>
    <w:p w:rsidR="008F7A5C" w:rsidRPr="003B41DB" w:rsidRDefault="008F7A5C" w:rsidP="003B41DB">
      <w:pPr>
        <w:widowControl w:val="0"/>
        <w:tabs>
          <w:tab w:val="left" w:pos="1512"/>
        </w:tabs>
        <w:ind w:right="1060"/>
        <w:jc w:val="center"/>
        <w:rPr>
          <w:b/>
          <w:bCs/>
          <w:color w:val="000000"/>
        </w:rPr>
      </w:pPr>
      <w:r w:rsidRPr="003B41DB">
        <w:rPr>
          <w:b/>
          <w:bCs/>
          <w:color w:val="000000"/>
        </w:rPr>
        <w:t>в отношении которых осуществляется наставничество</w:t>
      </w:r>
    </w:p>
    <w:p w:rsidR="008F7A5C" w:rsidRPr="003B41DB" w:rsidRDefault="008F7A5C" w:rsidP="003B41DB">
      <w:pPr>
        <w:widowControl w:val="0"/>
        <w:tabs>
          <w:tab w:val="left" w:pos="1363"/>
        </w:tabs>
        <w:ind w:right="482"/>
        <w:jc w:val="both"/>
        <w:rPr>
          <w:color w:val="000000"/>
        </w:rPr>
      </w:pPr>
      <w:r w:rsidRPr="003B41DB">
        <w:rPr>
          <w:b/>
          <w:bCs/>
          <w:color w:val="000000"/>
        </w:rPr>
        <w:t>6.1.</w:t>
      </w:r>
      <w:r w:rsidRPr="003B41DB">
        <w:rPr>
          <w:color w:val="000000"/>
        </w:rPr>
        <w:t xml:space="preserve"> Формирование наставнических пар (групп) осуществляется по следующим критериям:</w:t>
      </w:r>
    </w:p>
    <w:p w:rsidR="008F7A5C" w:rsidRPr="003B41DB" w:rsidRDefault="008F7A5C" w:rsidP="003B41DB">
      <w:pPr>
        <w:widowControl w:val="0"/>
        <w:tabs>
          <w:tab w:val="left" w:pos="1363"/>
        </w:tabs>
        <w:ind w:right="482"/>
        <w:jc w:val="both"/>
        <w:rPr>
          <w:color w:val="000000"/>
        </w:rPr>
      </w:pPr>
      <w:r w:rsidRPr="003B41DB">
        <w:rPr>
          <w:color w:val="000000"/>
        </w:rP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8F7A5C" w:rsidRPr="003B41DB" w:rsidRDefault="008F7A5C" w:rsidP="003B41DB">
      <w:pPr>
        <w:widowControl w:val="0"/>
        <w:tabs>
          <w:tab w:val="left" w:pos="1363"/>
        </w:tabs>
        <w:ind w:right="482"/>
        <w:jc w:val="both"/>
        <w:rPr>
          <w:color w:val="000000"/>
        </w:rPr>
      </w:pPr>
      <w:r w:rsidRPr="003B41DB">
        <w:rPr>
          <w:color w:val="000000"/>
        </w:rPr>
        <w:t>- у наставнической пары (группы) должны сложиться конструктивные взаимоотношения, позволяющие в будущем эффективно взаимодействовать в рамках программы наставничества.</w:t>
      </w:r>
    </w:p>
    <w:p w:rsidR="008F7A5C" w:rsidRPr="003B41DB" w:rsidRDefault="008F7A5C" w:rsidP="003B41DB">
      <w:pPr>
        <w:widowControl w:val="0"/>
        <w:tabs>
          <w:tab w:val="left" w:pos="1363"/>
        </w:tabs>
        <w:ind w:right="482"/>
        <w:jc w:val="both"/>
        <w:rPr>
          <w:color w:val="000000"/>
        </w:rPr>
      </w:pPr>
      <w:r w:rsidRPr="003B41DB">
        <w:rPr>
          <w:b/>
          <w:bCs/>
          <w:color w:val="000000"/>
        </w:rPr>
        <w:t>6.2.</w:t>
      </w:r>
      <w:r w:rsidRPr="003B41DB">
        <w:rPr>
          <w:color w:val="000000"/>
        </w:rPr>
        <w:t xml:space="preserve">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 (группы) утверждаются локальным нормативным актом образовательной организации.</w:t>
      </w:r>
    </w:p>
    <w:p w:rsidR="008F7A5C" w:rsidRPr="003B41DB" w:rsidRDefault="008F7A5C" w:rsidP="00B90575">
      <w:pPr>
        <w:widowControl w:val="0"/>
        <w:tabs>
          <w:tab w:val="left" w:pos="1606"/>
        </w:tabs>
        <w:jc w:val="center"/>
        <w:rPr>
          <w:b/>
          <w:bCs/>
          <w:color w:val="000000"/>
        </w:rPr>
      </w:pPr>
    </w:p>
    <w:p w:rsidR="008F7A5C" w:rsidRPr="003B41DB" w:rsidRDefault="008F7A5C" w:rsidP="003B41DB">
      <w:pPr>
        <w:widowControl w:val="0"/>
        <w:tabs>
          <w:tab w:val="left" w:pos="1606"/>
        </w:tabs>
        <w:rPr>
          <w:b/>
          <w:bCs/>
          <w:color w:val="000000"/>
        </w:rPr>
      </w:pPr>
      <w:r w:rsidRPr="003B41DB">
        <w:rPr>
          <w:b/>
          <w:bCs/>
          <w:color w:val="000000"/>
        </w:rPr>
        <w:t>7. Завершение персонализированной программы наставничества</w:t>
      </w:r>
    </w:p>
    <w:p w:rsidR="008F7A5C" w:rsidRPr="003B41DB" w:rsidRDefault="008F7A5C" w:rsidP="003B41DB">
      <w:pPr>
        <w:widowControl w:val="0"/>
        <w:tabs>
          <w:tab w:val="left" w:pos="1606"/>
        </w:tabs>
        <w:rPr>
          <w:b/>
          <w:bCs/>
        </w:rPr>
      </w:pPr>
    </w:p>
    <w:p w:rsidR="008F7A5C" w:rsidRPr="003B41DB" w:rsidRDefault="008F7A5C" w:rsidP="003B41DB">
      <w:pPr>
        <w:widowControl w:val="0"/>
        <w:tabs>
          <w:tab w:val="left" w:pos="1330"/>
        </w:tabs>
        <w:spacing w:line="307" w:lineRule="exact"/>
        <w:ind w:right="482"/>
        <w:rPr>
          <w:color w:val="000000"/>
        </w:rPr>
      </w:pPr>
      <w:r w:rsidRPr="003B41DB">
        <w:rPr>
          <w:b/>
          <w:bCs/>
          <w:color w:val="000000"/>
        </w:rPr>
        <w:t>7.1.</w:t>
      </w:r>
      <w:r w:rsidRPr="003B41DB">
        <w:rPr>
          <w:color w:val="000000"/>
        </w:rPr>
        <w:t xml:space="preserve"> Завершение персонализированной программы наставничества происходит в случае:</w:t>
      </w:r>
    </w:p>
    <w:p w:rsidR="008F7A5C" w:rsidRPr="003B41DB" w:rsidRDefault="008F7A5C" w:rsidP="003B41DB">
      <w:pPr>
        <w:widowControl w:val="0"/>
        <w:tabs>
          <w:tab w:val="left" w:pos="1330"/>
        </w:tabs>
        <w:spacing w:line="307" w:lineRule="exact"/>
        <w:ind w:right="482"/>
        <w:rPr>
          <w:color w:val="000000"/>
        </w:rPr>
      </w:pPr>
      <w:r w:rsidRPr="003B41DB">
        <w:rPr>
          <w:color w:val="000000"/>
        </w:rPr>
        <w:t>- завершения плана мероприятий персонализированной программы наставничества в полном объеме;</w:t>
      </w:r>
    </w:p>
    <w:p w:rsidR="008F7A5C" w:rsidRPr="003B41DB" w:rsidRDefault="008F7A5C" w:rsidP="003B41DB">
      <w:pPr>
        <w:widowControl w:val="0"/>
        <w:tabs>
          <w:tab w:val="left" w:pos="1330"/>
        </w:tabs>
        <w:spacing w:line="307" w:lineRule="exact"/>
        <w:ind w:right="482"/>
        <w:rPr>
          <w:color w:val="000000"/>
        </w:rPr>
      </w:pPr>
      <w:r w:rsidRPr="003B41DB">
        <w:rPr>
          <w:color w:val="000000"/>
        </w:rPr>
        <w:t>- по инициативе наставника или наставляемого и (или) обоюдному решению (по уважительным обстоятельствам);</w:t>
      </w:r>
    </w:p>
    <w:p w:rsidR="008F7A5C" w:rsidRPr="003B41DB" w:rsidRDefault="008F7A5C" w:rsidP="003B41DB">
      <w:pPr>
        <w:widowControl w:val="0"/>
        <w:tabs>
          <w:tab w:val="left" w:pos="1330"/>
        </w:tabs>
        <w:spacing w:line="307" w:lineRule="exact"/>
        <w:ind w:right="482"/>
        <w:rPr>
          <w:color w:val="000000"/>
        </w:rPr>
      </w:pPr>
      <w:r w:rsidRPr="003B41DB">
        <w:rPr>
          <w:color w:val="000000"/>
        </w:rPr>
        <w:t>- по инициативе куратора (в случае неудовлетворительного исполнения персонализированной программы наставничества в силу различных обстоятельств со стороны наставника и (или) наставляемого, в том числе обстоятельств непреодолимой силы или форс-мажора).</w:t>
      </w:r>
    </w:p>
    <w:p w:rsidR="008F7A5C" w:rsidRPr="003B41DB" w:rsidRDefault="008F7A5C" w:rsidP="003B41DB">
      <w:pPr>
        <w:widowControl w:val="0"/>
        <w:tabs>
          <w:tab w:val="left" w:pos="1330"/>
        </w:tabs>
        <w:spacing w:line="307" w:lineRule="exact"/>
        <w:ind w:right="482"/>
        <w:rPr>
          <w:color w:val="000000"/>
        </w:rPr>
      </w:pPr>
      <w:r w:rsidRPr="003B41DB">
        <w:rPr>
          <w:b/>
          <w:bCs/>
          <w:color w:val="000000"/>
        </w:rPr>
        <w:t>7.2.</w:t>
      </w:r>
      <w:r w:rsidRPr="003B41DB">
        <w:rPr>
          <w:color w:val="000000"/>
        </w:rPr>
        <w:t xml:space="preserve"> По обоюдному согласию наставника и наставляемого (наставляемых)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8F7A5C" w:rsidRPr="003B41DB" w:rsidRDefault="008F7A5C" w:rsidP="00B90575">
      <w:pPr>
        <w:widowControl w:val="0"/>
        <w:tabs>
          <w:tab w:val="left" w:pos="1330"/>
        </w:tabs>
        <w:spacing w:line="307" w:lineRule="exact"/>
        <w:ind w:right="480"/>
        <w:jc w:val="both"/>
        <w:rPr>
          <w:color w:val="000000"/>
        </w:rPr>
      </w:pPr>
    </w:p>
    <w:p w:rsidR="008F7A5C" w:rsidRPr="003B41DB" w:rsidRDefault="008F7A5C" w:rsidP="003B41DB">
      <w:pPr>
        <w:widowControl w:val="0"/>
        <w:tabs>
          <w:tab w:val="left" w:pos="1106"/>
        </w:tabs>
        <w:spacing w:after="300" w:line="322" w:lineRule="exact"/>
        <w:ind w:right="480"/>
        <w:rPr>
          <w:b/>
          <w:bCs/>
        </w:rPr>
      </w:pPr>
      <w:r w:rsidRPr="003B41DB">
        <w:rPr>
          <w:b/>
          <w:bCs/>
          <w:color w:val="000000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8F7A5C" w:rsidRPr="003B41DB" w:rsidRDefault="008F7A5C" w:rsidP="003B41DB">
      <w:pPr>
        <w:widowControl w:val="0"/>
        <w:tabs>
          <w:tab w:val="left" w:pos="1094"/>
        </w:tabs>
        <w:ind w:right="482"/>
        <w:rPr>
          <w:color w:val="000000"/>
        </w:rPr>
      </w:pPr>
      <w:r w:rsidRPr="003B41DB">
        <w:rPr>
          <w:b/>
          <w:bCs/>
          <w:color w:val="000000"/>
        </w:rPr>
        <w:t>8.1</w:t>
      </w:r>
      <w:r w:rsidRPr="003B41DB">
        <w:rPr>
          <w:color w:val="000000"/>
        </w:rPr>
        <w:t>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(далее – официальный сайт) создается специальный раздел (рубрика).</w:t>
      </w:r>
    </w:p>
    <w:p w:rsidR="008F7A5C" w:rsidRPr="003B41DB" w:rsidRDefault="008F7A5C" w:rsidP="003B41DB">
      <w:pPr>
        <w:widowControl w:val="0"/>
        <w:tabs>
          <w:tab w:val="left" w:pos="1094"/>
        </w:tabs>
        <w:ind w:right="482"/>
        <w:rPr>
          <w:color w:val="000000"/>
        </w:rPr>
      </w:pPr>
      <w:r w:rsidRPr="003B41DB">
        <w:rPr>
          <w:color w:val="000000"/>
        </w:rPr>
        <w:t>На официальном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практики реализации персонализированных программ наставничества педагогических работников, федеральное, региональное, муниципальное законодательство  и локальные нормативные акты, регулирующие деятельность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8F7A5C" w:rsidRPr="003B41DB" w:rsidRDefault="008F7A5C" w:rsidP="003B41DB">
      <w:pPr>
        <w:widowControl w:val="0"/>
        <w:tabs>
          <w:tab w:val="left" w:pos="1094"/>
        </w:tabs>
        <w:ind w:right="482"/>
        <w:rPr>
          <w:color w:val="000000"/>
        </w:rPr>
      </w:pPr>
      <w:r w:rsidRPr="003B41DB">
        <w:rPr>
          <w:b/>
          <w:bCs/>
          <w:color w:val="000000"/>
        </w:rPr>
        <w:t>8.2</w:t>
      </w:r>
      <w:r w:rsidRPr="003B41DB">
        <w:rPr>
          <w:color w:val="000000"/>
        </w:rPr>
        <w:t>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8F7A5C" w:rsidRPr="003B41DB" w:rsidRDefault="008F7A5C" w:rsidP="00B90575">
      <w:pPr>
        <w:widowControl w:val="0"/>
        <w:tabs>
          <w:tab w:val="left" w:pos="1330"/>
        </w:tabs>
        <w:spacing w:line="317" w:lineRule="exact"/>
        <w:ind w:left="600" w:right="480"/>
        <w:jc w:val="both"/>
      </w:pPr>
    </w:p>
    <w:p w:rsidR="008F7A5C" w:rsidRPr="003B41DB" w:rsidRDefault="008F7A5C" w:rsidP="00B90575">
      <w:pPr>
        <w:jc w:val="center"/>
        <w:rPr>
          <w:b/>
          <w:bCs/>
        </w:rPr>
      </w:pPr>
      <w:r w:rsidRPr="003B41DB">
        <w:rPr>
          <w:b/>
          <w:bCs/>
        </w:rPr>
        <w:t>9. Заключительные положения</w:t>
      </w:r>
    </w:p>
    <w:p w:rsidR="008F7A5C" w:rsidRPr="003B41DB" w:rsidRDefault="008F7A5C" w:rsidP="00B90575"/>
    <w:p w:rsidR="008F7A5C" w:rsidRPr="003B41DB" w:rsidRDefault="008F7A5C" w:rsidP="003B41DB">
      <w:r w:rsidRPr="003B41DB">
        <w:rPr>
          <w:b/>
          <w:bCs/>
        </w:rPr>
        <w:t>9.1.</w:t>
      </w:r>
      <w:r>
        <w:rPr>
          <w:b/>
          <w:bCs/>
        </w:rPr>
        <w:t xml:space="preserve"> </w:t>
      </w:r>
      <w:r w:rsidRPr="003B41DB">
        <w:t>Настоящее Положение вступает в силу со дня утверждения руководителем образовательной организации.</w:t>
      </w:r>
    </w:p>
    <w:p w:rsidR="008F7A5C" w:rsidRPr="003B41DB" w:rsidRDefault="008F7A5C" w:rsidP="003B41DB">
      <w:r w:rsidRPr="003B41DB">
        <w:rPr>
          <w:b/>
          <w:bCs/>
        </w:rPr>
        <w:t>9.2</w:t>
      </w:r>
      <w:r>
        <w:rPr>
          <w:b/>
          <w:bCs/>
        </w:rPr>
        <w:t xml:space="preserve">. </w:t>
      </w:r>
      <w:r w:rsidRPr="003B41DB"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Федерации, Калужской области и вновь принятыми локальными нормативными актами образовательной организации.</w:t>
      </w:r>
    </w:p>
    <w:p w:rsidR="008F7A5C" w:rsidRDefault="008F7A5C" w:rsidP="00B90575">
      <w:pPr>
        <w:ind w:firstLine="709"/>
        <w:jc w:val="center"/>
        <w:rPr>
          <w:sz w:val="28"/>
          <w:szCs w:val="28"/>
        </w:rPr>
      </w:pPr>
    </w:p>
    <w:p w:rsidR="008F7A5C" w:rsidRDefault="008F7A5C" w:rsidP="00B90575">
      <w:pPr>
        <w:ind w:firstLine="709"/>
        <w:jc w:val="right"/>
        <w:rPr>
          <w:sz w:val="26"/>
          <w:szCs w:val="26"/>
        </w:rPr>
      </w:pPr>
    </w:p>
    <w:p w:rsidR="008F7A5C" w:rsidRPr="003D136E" w:rsidRDefault="008F7A5C" w:rsidP="00B90575">
      <w:pPr>
        <w:ind w:firstLine="709"/>
        <w:jc w:val="right"/>
      </w:pPr>
      <w:r w:rsidRPr="003D136E">
        <w:t>Приложение к Типовому положению</w:t>
      </w:r>
    </w:p>
    <w:p w:rsidR="008F7A5C" w:rsidRDefault="008F7A5C" w:rsidP="003B41DB">
      <w:pPr>
        <w:rPr>
          <w:sz w:val="28"/>
          <w:szCs w:val="28"/>
        </w:rPr>
      </w:pPr>
    </w:p>
    <w:p w:rsidR="008F7A5C" w:rsidRPr="003B41DB" w:rsidRDefault="008F7A5C" w:rsidP="00B90575">
      <w:pPr>
        <w:ind w:firstLine="709"/>
        <w:jc w:val="center"/>
        <w:rPr>
          <w:b/>
          <w:bCs/>
        </w:rPr>
      </w:pPr>
      <w:r w:rsidRPr="003B41DB">
        <w:rPr>
          <w:b/>
          <w:bCs/>
        </w:rPr>
        <w:t>Примерная дорожная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</w:p>
    <w:p w:rsidR="008F7A5C" w:rsidRPr="003B41DB" w:rsidRDefault="008F7A5C" w:rsidP="00B90575">
      <w:pPr>
        <w:ind w:firstLine="709"/>
        <w:jc w:val="center"/>
      </w:pPr>
    </w:p>
    <w:tbl>
      <w:tblPr>
        <w:tblW w:w="10080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2694"/>
        <w:gridCol w:w="6819"/>
      </w:tblGrid>
      <w:tr w:rsidR="008F7A5C" w:rsidRPr="003B41DB" w:rsidTr="00CE1712">
        <w:trPr>
          <w:trHeight w:hRule="exact"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spacing w:after="60" w:line="280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№</w:t>
            </w:r>
          </w:p>
          <w:p w:rsidR="008F7A5C" w:rsidRPr="003B41DB" w:rsidRDefault="008F7A5C" w:rsidP="003D136E">
            <w:pPr>
              <w:widowControl w:val="0"/>
              <w:spacing w:before="60" w:line="280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spacing w:after="120" w:line="280" w:lineRule="exact"/>
              <w:ind w:left="300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Наименование</w:t>
            </w:r>
          </w:p>
          <w:p w:rsidR="008F7A5C" w:rsidRPr="003B41DB" w:rsidRDefault="008F7A5C" w:rsidP="003D136E">
            <w:pPr>
              <w:widowControl w:val="0"/>
              <w:spacing w:before="120" w:line="280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этапа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Содержание деятельности и примерный план мероприятий*</w:t>
            </w:r>
          </w:p>
        </w:tc>
      </w:tr>
      <w:tr w:rsidR="008F7A5C" w:rsidRPr="003B41DB" w:rsidTr="00CE1712">
        <w:trPr>
          <w:trHeight w:hRule="exact" w:val="4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A5C" w:rsidRPr="003B41DB" w:rsidRDefault="008F7A5C" w:rsidP="003D136E">
            <w:pPr>
              <w:widowControl w:val="0"/>
              <w:spacing w:line="280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Подготовка условий для реализации системы наставничества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8F7A5C" w:rsidRPr="003B41DB" w:rsidRDefault="008F7A5C" w:rsidP="003D136E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приказ «Об утверждении положения о системе наставничества педагогических работников в образовательной организации»;</w:t>
            </w:r>
          </w:p>
          <w:p w:rsidR="008F7A5C" w:rsidRPr="003B41DB" w:rsidRDefault="008F7A5C" w:rsidP="003D136E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Дорожная карта (план мероприятий) по реализации Положения о системе наставничества педагогических работников в образовательной организации.</w:t>
            </w:r>
          </w:p>
          <w:p w:rsidR="008F7A5C" w:rsidRPr="003B41DB" w:rsidRDefault="008F7A5C" w:rsidP="003D136E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приказ(ы) о закреплении наставнических пар (групп)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8F7A5C" w:rsidRPr="003B41DB" w:rsidRDefault="008F7A5C" w:rsidP="003D136E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подготовка персонализированных программ наставничества - при наличии в организации наставляемых.</w:t>
            </w:r>
          </w:p>
        </w:tc>
      </w:tr>
      <w:tr w:rsidR="008F7A5C" w:rsidRPr="003B41DB" w:rsidTr="00CE1712">
        <w:trPr>
          <w:trHeight w:hRule="exact"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A5C" w:rsidRPr="003B41DB" w:rsidRDefault="008F7A5C" w:rsidP="003D136E">
            <w:pPr>
              <w:widowControl w:val="0"/>
              <w:spacing w:line="280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spacing w:line="317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Формирование</w:t>
            </w:r>
          </w:p>
          <w:p w:rsidR="008F7A5C" w:rsidRPr="003B41DB" w:rsidRDefault="008F7A5C" w:rsidP="003D136E">
            <w:pPr>
              <w:widowControl w:val="0"/>
              <w:spacing w:line="317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банка</w:t>
            </w:r>
          </w:p>
          <w:p w:rsidR="008F7A5C" w:rsidRPr="003B41DB" w:rsidRDefault="008F7A5C" w:rsidP="003D136E">
            <w:pPr>
              <w:widowControl w:val="0"/>
              <w:spacing w:line="317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наставляемых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tabs>
                <w:tab w:val="left" w:pos="307"/>
              </w:tabs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1. Сбор информации о профессиональных запросах педагогов.</w:t>
            </w:r>
          </w:p>
          <w:p w:rsidR="008F7A5C" w:rsidRPr="003B41DB" w:rsidRDefault="008F7A5C" w:rsidP="003D136E">
            <w:pPr>
              <w:widowControl w:val="0"/>
              <w:tabs>
                <w:tab w:val="left" w:pos="307"/>
              </w:tabs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2.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8F7A5C" w:rsidRPr="003B41DB" w:rsidTr="00CE1712">
        <w:trPr>
          <w:trHeight w:hRule="exact" w:val="2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A5C" w:rsidRPr="003B41DB" w:rsidRDefault="008F7A5C" w:rsidP="003D136E">
            <w:pPr>
              <w:widowControl w:val="0"/>
              <w:spacing w:line="280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spacing w:line="317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Формирование</w:t>
            </w:r>
          </w:p>
          <w:p w:rsidR="008F7A5C" w:rsidRPr="003B41DB" w:rsidRDefault="008F7A5C" w:rsidP="003D136E">
            <w:pPr>
              <w:widowControl w:val="0"/>
              <w:spacing w:line="317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банка</w:t>
            </w:r>
          </w:p>
          <w:p w:rsidR="008F7A5C" w:rsidRPr="003B41DB" w:rsidRDefault="008F7A5C" w:rsidP="003D136E">
            <w:pPr>
              <w:widowControl w:val="0"/>
              <w:spacing w:line="317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наставников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A5C" w:rsidRPr="003B41DB" w:rsidRDefault="008F7A5C" w:rsidP="003D136E">
            <w:pPr>
              <w:widowControl w:val="0"/>
              <w:tabs>
                <w:tab w:val="left" w:pos="302"/>
              </w:tabs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1.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</w:t>
            </w:r>
          </w:p>
          <w:p w:rsidR="008F7A5C" w:rsidRPr="003B41DB" w:rsidRDefault="008F7A5C" w:rsidP="003D136E">
            <w:pPr>
              <w:widowControl w:val="0"/>
              <w:tabs>
                <w:tab w:val="left" w:pos="307"/>
              </w:tabs>
              <w:spacing w:line="322" w:lineRule="exact"/>
              <w:rPr>
                <w:rFonts w:ascii="Microsoft Sans Serif" w:hAnsi="Microsoft Sans Serif"/>
                <w:color w:val="000000"/>
              </w:rPr>
            </w:pPr>
            <w:r w:rsidRPr="003B41DB">
              <w:rPr>
                <w:color w:val="000000"/>
              </w:rPr>
              <w:t>2. Формирование банка данных наставников, обеспечение согласий на сбор и обработку персональных данных</w:t>
            </w:r>
          </w:p>
        </w:tc>
      </w:tr>
      <w:tr w:rsidR="008F7A5C" w:rsidTr="00CE1712">
        <w:trPr>
          <w:trHeight w:hRule="exact" w:val="2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A5C" w:rsidRPr="003D136E" w:rsidRDefault="008F7A5C" w:rsidP="003D136E">
            <w:pPr>
              <w:widowControl w:val="0"/>
              <w:spacing w:line="280" w:lineRule="exact"/>
              <w:rPr>
                <w:color w:val="000000"/>
              </w:rPr>
            </w:pPr>
            <w:r w:rsidRPr="003D136E">
              <w:rPr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A5C" w:rsidRPr="003D136E" w:rsidRDefault="008F7A5C" w:rsidP="003D136E">
            <w:pPr>
              <w:widowControl w:val="0"/>
              <w:spacing w:line="317" w:lineRule="exact"/>
              <w:rPr>
                <w:color w:val="000000"/>
              </w:rPr>
            </w:pPr>
            <w:r w:rsidRPr="003D136E">
              <w:t>Отбор и обучение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A5C" w:rsidRPr="003D136E" w:rsidRDefault="008F7A5C" w:rsidP="003D136E">
            <w:pPr>
              <w:widowControl w:val="0"/>
              <w:tabs>
                <w:tab w:val="left" w:pos="312"/>
              </w:tabs>
              <w:spacing w:line="317" w:lineRule="exact"/>
            </w:pPr>
            <w:r w:rsidRPr="003D136E">
              <w:t>1. Анализ банка наставников и выбор подходящих для конкретной персонализированной программы наставничества педагога (группы педагогов).</w:t>
            </w:r>
          </w:p>
          <w:p w:rsidR="008F7A5C" w:rsidRPr="003D136E" w:rsidRDefault="008F7A5C" w:rsidP="003D136E">
            <w:pPr>
              <w:widowControl w:val="0"/>
              <w:tabs>
                <w:tab w:val="left" w:pos="307"/>
              </w:tabs>
              <w:spacing w:line="317" w:lineRule="exact"/>
            </w:pPr>
            <w:r w:rsidRPr="003D136E">
              <w:t>2. Обучение наставников для работы с наставляемыми:</w:t>
            </w:r>
          </w:p>
          <w:p w:rsidR="008F7A5C" w:rsidRPr="003D136E" w:rsidRDefault="008F7A5C" w:rsidP="003D136E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317" w:lineRule="exact"/>
            </w:pPr>
            <w:r w:rsidRPr="003D136E">
              <w:t>подготовка методических материалов для сопровождения наставнической деятельности;</w:t>
            </w:r>
          </w:p>
          <w:p w:rsidR="008F7A5C" w:rsidRPr="003D136E" w:rsidRDefault="008F7A5C" w:rsidP="003D136E">
            <w:pPr>
              <w:widowControl w:val="0"/>
              <w:tabs>
                <w:tab w:val="left" w:pos="302"/>
              </w:tabs>
              <w:spacing w:line="322" w:lineRule="exact"/>
              <w:rPr>
                <w:color w:val="000000"/>
              </w:rPr>
            </w:pPr>
            <w:r w:rsidRPr="003D136E">
              <w:t>- проведение консультаций, организация обмена опытом среди наставников.</w:t>
            </w:r>
          </w:p>
        </w:tc>
      </w:tr>
      <w:tr w:rsidR="008F7A5C" w:rsidTr="00CE1712">
        <w:trPr>
          <w:trHeight w:hRule="exact" w:val="2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A5C" w:rsidRPr="003D136E" w:rsidRDefault="008F7A5C" w:rsidP="003D136E">
            <w:pPr>
              <w:widowControl w:val="0"/>
              <w:spacing w:line="280" w:lineRule="exact"/>
              <w:rPr>
                <w:color w:val="000000"/>
              </w:rPr>
            </w:pPr>
            <w:r w:rsidRPr="003D136E">
              <w:rPr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A5C" w:rsidRPr="003D136E" w:rsidRDefault="008F7A5C" w:rsidP="003D136E">
            <w:pPr>
              <w:spacing w:line="322" w:lineRule="exact"/>
            </w:pPr>
            <w:r w:rsidRPr="003D136E">
              <w:t>Организация и осуществление работы</w:t>
            </w:r>
          </w:p>
          <w:p w:rsidR="008F7A5C" w:rsidRPr="003D136E" w:rsidRDefault="008F7A5C" w:rsidP="003D136E">
            <w:pPr>
              <w:spacing w:line="322" w:lineRule="exact"/>
            </w:pPr>
            <w:r w:rsidRPr="003D136E">
              <w:t>наставнических</w:t>
            </w:r>
          </w:p>
          <w:p w:rsidR="008F7A5C" w:rsidRPr="003D136E" w:rsidRDefault="008F7A5C" w:rsidP="003D136E">
            <w:pPr>
              <w:widowControl w:val="0"/>
              <w:spacing w:line="317" w:lineRule="exact"/>
              <w:rPr>
                <w:color w:val="000000"/>
              </w:rPr>
            </w:pPr>
            <w:r w:rsidRPr="003D136E">
              <w:t>пар/групп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A5C" w:rsidRPr="003D136E" w:rsidRDefault="008F7A5C" w:rsidP="003D136E">
            <w:pPr>
              <w:widowControl w:val="0"/>
              <w:tabs>
                <w:tab w:val="left" w:pos="307"/>
              </w:tabs>
              <w:spacing w:line="322" w:lineRule="exact"/>
            </w:pPr>
            <w:r w:rsidRPr="003D136E">
              <w:t>1. Формирование наставнических пар (групп);</w:t>
            </w:r>
          </w:p>
          <w:p w:rsidR="008F7A5C" w:rsidRPr="003D136E" w:rsidRDefault="008F7A5C" w:rsidP="003D136E">
            <w:pPr>
              <w:widowControl w:val="0"/>
              <w:tabs>
                <w:tab w:val="left" w:pos="307"/>
              </w:tabs>
              <w:spacing w:line="322" w:lineRule="exact"/>
            </w:pPr>
            <w:r w:rsidRPr="003D136E">
              <w:t xml:space="preserve">     2. Разработка персонализированных программ наставничества для каждой пары (группы);</w:t>
            </w:r>
          </w:p>
          <w:p w:rsidR="008F7A5C" w:rsidRPr="003D136E" w:rsidRDefault="008F7A5C" w:rsidP="003D136E">
            <w:pPr>
              <w:widowControl w:val="0"/>
              <w:tabs>
                <w:tab w:val="left" w:pos="302"/>
              </w:tabs>
              <w:spacing w:line="322" w:lineRule="exact"/>
              <w:rPr>
                <w:color w:val="000000"/>
              </w:rPr>
            </w:pPr>
            <w:r w:rsidRPr="003D136E">
              <w:t xml:space="preserve">                3. Организация психолого-педагогической поддержки сопровождения наставляемых.</w:t>
            </w:r>
          </w:p>
        </w:tc>
      </w:tr>
      <w:tr w:rsidR="008F7A5C" w:rsidTr="00CE1712">
        <w:trPr>
          <w:trHeight w:hRule="exact" w:val="2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A5C" w:rsidRPr="003D136E" w:rsidRDefault="008F7A5C" w:rsidP="003D136E">
            <w:pPr>
              <w:widowControl w:val="0"/>
              <w:spacing w:line="280" w:lineRule="exact"/>
              <w:rPr>
                <w:color w:val="000000"/>
              </w:rPr>
            </w:pPr>
            <w:r w:rsidRPr="003D136E">
              <w:rPr>
                <w:color w:val="00000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A5C" w:rsidRPr="003D136E" w:rsidRDefault="008F7A5C" w:rsidP="003D136E">
            <w:pPr>
              <w:widowControl w:val="0"/>
              <w:spacing w:line="317" w:lineRule="exact"/>
              <w:rPr>
                <w:color w:val="000000"/>
              </w:rPr>
            </w:pPr>
            <w:r w:rsidRPr="003D136E">
              <w:t>Завершение персонализированных программ наставничества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A5C" w:rsidRPr="003D136E" w:rsidRDefault="008F7A5C" w:rsidP="003D136E">
            <w:pPr>
              <w:widowControl w:val="0"/>
              <w:tabs>
                <w:tab w:val="left" w:pos="302"/>
              </w:tabs>
              <w:spacing w:line="322" w:lineRule="exact"/>
            </w:pPr>
            <w:r w:rsidRPr="003D136E">
              <w:t>1. Проведение мониторинга качества реализации персонализированных программ наставничества (анкетирование);</w:t>
            </w:r>
          </w:p>
          <w:p w:rsidR="008F7A5C" w:rsidRPr="003D136E" w:rsidRDefault="008F7A5C" w:rsidP="003D136E">
            <w:pPr>
              <w:widowControl w:val="0"/>
              <w:tabs>
                <w:tab w:val="left" w:pos="302"/>
              </w:tabs>
              <w:spacing w:line="322" w:lineRule="exact"/>
              <w:ind w:left="360"/>
            </w:pPr>
            <w:r w:rsidRPr="003D136E">
              <w:t>2. Проведение школьной конференции или семинара;</w:t>
            </w:r>
          </w:p>
          <w:p w:rsidR="008F7A5C" w:rsidRPr="003D136E" w:rsidRDefault="008F7A5C" w:rsidP="003D136E">
            <w:pPr>
              <w:widowControl w:val="0"/>
              <w:tabs>
                <w:tab w:val="left" w:pos="302"/>
              </w:tabs>
              <w:spacing w:line="322" w:lineRule="exact"/>
              <w:ind w:left="360"/>
            </w:pPr>
            <w:r w:rsidRPr="003D136E">
              <w:t xml:space="preserve">       3. Проведение итогового мероприятия (круглого стола) по выявлению лучших практик наставничества.</w:t>
            </w:r>
          </w:p>
        </w:tc>
      </w:tr>
      <w:tr w:rsidR="008F7A5C" w:rsidTr="00CE1712">
        <w:trPr>
          <w:trHeight w:hRule="exact" w:val="1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A5C" w:rsidRPr="003D136E" w:rsidRDefault="008F7A5C" w:rsidP="003D136E">
            <w:pPr>
              <w:widowControl w:val="0"/>
              <w:spacing w:line="280" w:lineRule="exact"/>
              <w:rPr>
                <w:color w:val="000000"/>
              </w:rPr>
            </w:pPr>
            <w:r w:rsidRPr="003D136E">
              <w:rPr>
                <w:color w:val="000000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7A5C" w:rsidRPr="003D136E" w:rsidRDefault="008F7A5C" w:rsidP="003D136E">
            <w:pPr>
              <w:spacing w:line="322" w:lineRule="exact"/>
            </w:pPr>
            <w:r w:rsidRPr="003D136E">
              <w:t>Информационная</w:t>
            </w:r>
          </w:p>
          <w:p w:rsidR="008F7A5C" w:rsidRPr="003D136E" w:rsidRDefault="008F7A5C" w:rsidP="003D136E">
            <w:pPr>
              <w:spacing w:line="322" w:lineRule="exact"/>
            </w:pPr>
            <w:r w:rsidRPr="003D136E">
              <w:t>поддержка</w:t>
            </w:r>
          </w:p>
          <w:p w:rsidR="008F7A5C" w:rsidRPr="003D136E" w:rsidRDefault="008F7A5C" w:rsidP="003D136E">
            <w:pPr>
              <w:spacing w:line="322" w:lineRule="exact"/>
            </w:pPr>
            <w:r w:rsidRPr="003D136E">
              <w:t>системы</w:t>
            </w:r>
          </w:p>
          <w:p w:rsidR="008F7A5C" w:rsidRPr="003D136E" w:rsidRDefault="008F7A5C" w:rsidP="003D136E">
            <w:pPr>
              <w:widowControl w:val="0"/>
              <w:spacing w:line="317" w:lineRule="exact"/>
              <w:rPr>
                <w:color w:val="000000"/>
              </w:rPr>
            </w:pPr>
            <w:r w:rsidRPr="003D136E">
              <w:t>наставничества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A5C" w:rsidRPr="003D136E" w:rsidRDefault="008F7A5C" w:rsidP="003D136E">
            <w:pPr>
              <w:widowControl w:val="0"/>
              <w:tabs>
                <w:tab w:val="left" w:pos="302"/>
              </w:tabs>
              <w:spacing w:line="322" w:lineRule="exact"/>
              <w:rPr>
                <w:color w:val="000000"/>
              </w:rPr>
            </w:pPr>
            <w:r w:rsidRPr="003D136E">
              <w:t>Освещение мероприятий Дорожной карты на официальном сайте образовательной организации и в социальных сетях.</w:t>
            </w:r>
          </w:p>
        </w:tc>
      </w:tr>
    </w:tbl>
    <w:p w:rsidR="008F7A5C" w:rsidRDefault="008F7A5C" w:rsidP="003D136E">
      <w:pPr>
        <w:ind w:firstLine="709"/>
        <w:rPr>
          <w:sz w:val="28"/>
          <w:szCs w:val="28"/>
        </w:rPr>
      </w:pPr>
    </w:p>
    <w:p w:rsidR="008F7A5C" w:rsidRDefault="008F7A5C" w:rsidP="003D136E">
      <w:pPr>
        <w:ind w:firstLine="709"/>
        <w:rPr>
          <w:sz w:val="28"/>
          <w:szCs w:val="28"/>
        </w:rPr>
      </w:pPr>
    </w:p>
    <w:p w:rsidR="008F7A5C" w:rsidRDefault="008F7A5C" w:rsidP="003D136E">
      <w:pPr>
        <w:ind w:firstLine="709"/>
        <w:rPr>
          <w:sz w:val="28"/>
          <w:szCs w:val="28"/>
        </w:rPr>
      </w:pPr>
    </w:p>
    <w:p w:rsidR="008F7A5C" w:rsidRDefault="008F7A5C" w:rsidP="003D136E">
      <w:pPr>
        <w:ind w:firstLine="709"/>
        <w:rPr>
          <w:sz w:val="28"/>
          <w:szCs w:val="28"/>
        </w:rPr>
      </w:pPr>
    </w:p>
    <w:p w:rsidR="008F7A5C" w:rsidRDefault="008F7A5C" w:rsidP="00B9057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jc w:val="center"/>
        <w:rPr>
          <w:b/>
          <w:bCs/>
          <w:sz w:val="20"/>
          <w:szCs w:val="20"/>
        </w:rPr>
      </w:pPr>
    </w:p>
    <w:p w:rsidR="008F7A5C" w:rsidRDefault="008F7A5C" w:rsidP="00B90575">
      <w:pPr>
        <w:rPr>
          <w:b/>
          <w:bCs/>
          <w:sz w:val="20"/>
          <w:szCs w:val="20"/>
        </w:rPr>
      </w:pPr>
    </w:p>
    <w:p w:rsidR="008F7A5C" w:rsidRDefault="008F7A5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176382614773150070335747769939328150673109022243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Ипатова 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18.04.2023 по 17.04.2024</w:t>
            </w:r>
          </w:p>
        </w:tc>
      </w:tr>
    </w:tbl>
    <w:sectPr xmlns:w="http://schemas.openxmlformats.org/wordprocessingml/2006/main" w:rsidR="008F7A5C" w:rsidSect="00D0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431">
    <w:multiLevelType w:val="hybridMultilevel"/>
    <w:lvl w:ilvl="0" w:tplc="19646776">
      <w:start w:val="1"/>
      <w:numFmt w:val="decimal"/>
      <w:lvlText w:val="%1."/>
      <w:lvlJc w:val="left"/>
      <w:pPr>
        <w:ind w:left="720" w:hanging="360"/>
      </w:pPr>
    </w:lvl>
    <w:lvl w:ilvl="1" w:tplc="19646776" w:tentative="1">
      <w:start w:val="1"/>
      <w:numFmt w:val="lowerLetter"/>
      <w:lvlText w:val="%2."/>
      <w:lvlJc w:val="left"/>
      <w:pPr>
        <w:ind w:left="1440" w:hanging="360"/>
      </w:pPr>
    </w:lvl>
    <w:lvl w:ilvl="2" w:tplc="19646776" w:tentative="1">
      <w:start w:val="1"/>
      <w:numFmt w:val="lowerRoman"/>
      <w:lvlText w:val="%3."/>
      <w:lvlJc w:val="right"/>
      <w:pPr>
        <w:ind w:left="2160" w:hanging="180"/>
      </w:pPr>
    </w:lvl>
    <w:lvl w:ilvl="3" w:tplc="19646776" w:tentative="1">
      <w:start w:val="1"/>
      <w:numFmt w:val="decimal"/>
      <w:lvlText w:val="%4."/>
      <w:lvlJc w:val="left"/>
      <w:pPr>
        <w:ind w:left="2880" w:hanging="360"/>
      </w:pPr>
    </w:lvl>
    <w:lvl w:ilvl="4" w:tplc="19646776" w:tentative="1">
      <w:start w:val="1"/>
      <w:numFmt w:val="lowerLetter"/>
      <w:lvlText w:val="%5."/>
      <w:lvlJc w:val="left"/>
      <w:pPr>
        <w:ind w:left="3600" w:hanging="360"/>
      </w:pPr>
    </w:lvl>
    <w:lvl w:ilvl="5" w:tplc="19646776" w:tentative="1">
      <w:start w:val="1"/>
      <w:numFmt w:val="lowerRoman"/>
      <w:lvlText w:val="%6."/>
      <w:lvlJc w:val="right"/>
      <w:pPr>
        <w:ind w:left="4320" w:hanging="180"/>
      </w:pPr>
    </w:lvl>
    <w:lvl w:ilvl="6" w:tplc="19646776" w:tentative="1">
      <w:start w:val="1"/>
      <w:numFmt w:val="decimal"/>
      <w:lvlText w:val="%7."/>
      <w:lvlJc w:val="left"/>
      <w:pPr>
        <w:ind w:left="5040" w:hanging="360"/>
      </w:pPr>
    </w:lvl>
    <w:lvl w:ilvl="7" w:tplc="19646776" w:tentative="1">
      <w:start w:val="1"/>
      <w:numFmt w:val="lowerLetter"/>
      <w:lvlText w:val="%8."/>
      <w:lvlJc w:val="left"/>
      <w:pPr>
        <w:ind w:left="5760" w:hanging="360"/>
      </w:pPr>
    </w:lvl>
    <w:lvl w:ilvl="8" w:tplc="19646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30">
    <w:multiLevelType w:val="hybridMultilevel"/>
    <w:lvl w:ilvl="0" w:tplc="37703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E64789"/>
    <w:multiLevelType w:val="multilevel"/>
    <w:tmpl w:val="0D4EB8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C432C"/>
    <w:multiLevelType w:val="multilevel"/>
    <w:tmpl w:val="7A9E98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32886"/>
    <w:multiLevelType w:val="multilevel"/>
    <w:tmpl w:val="A4CCC22E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25430">
    <w:abstractNumId w:val="25430"/>
  </w:num>
  <w:num w:numId="25431">
    <w:abstractNumId w:val="254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575"/>
    <w:rsid w:val="00233A90"/>
    <w:rsid w:val="003B41DB"/>
    <w:rsid w:val="003D136E"/>
    <w:rsid w:val="003D3C06"/>
    <w:rsid w:val="0054074B"/>
    <w:rsid w:val="005D2FA3"/>
    <w:rsid w:val="008E3056"/>
    <w:rsid w:val="008F7A5C"/>
    <w:rsid w:val="009E0671"/>
    <w:rsid w:val="00B90575"/>
    <w:rsid w:val="00CE1712"/>
    <w:rsid w:val="00D071DF"/>
    <w:rsid w:val="00D27A3B"/>
    <w:rsid w:val="00E2534C"/>
    <w:rsid w:val="00FF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01CC"/>
    <w:pPr>
      <w:ind w:left="720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37119546" Type="http://schemas.openxmlformats.org/officeDocument/2006/relationships/footnotes" Target="footnotes.xml"/><Relationship Id="rId230949405" Type="http://schemas.openxmlformats.org/officeDocument/2006/relationships/endnotes" Target="endnotes.xml"/><Relationship Id="rId496974303" Type="http://schemas.openxmlformats.org/officeDocument/2006/relationships/comments" Target="comments.xml"/><Relationship Id="rId302838890" Type="http://schemas.microsoft.com/office/2011/relationships/commentsExtended" Target="commentsExtended.xml"/><Relationship Id="rId50779725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8TtjqIWjipORCQazKKXNwIRpy/o=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</SignatureValue>
  <KeyInfo>
    <X509Data>
      <X509Certificate>MIIFrDCCA5QCFB7lRR4fbNDlHz1zVKGAIPcM4/YjMA0GCSqGSIb3DQEBCwUAMIGQ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37119546"/>
            <mdssi:RelationshipReference SourceId="rId230949405"/>
            <mdssi:RelationshipReference SourceId="rId496974303"/>
            <mdssi:RelationshipReference SourceId="rId302838890"/>
            <mdssi:RelationshipReference SourceId="rId507797255"/>
          </Transform>
          <Transform Algorithm="http://www.w3.org/TR/2001/REC-xml-c14n-20010315"/>
        </Transforms>
        <DigestMethod Algorithm="http://www.w3.org/2000/09/xmldsig#sha1"/>
        <DigestValue>MRDPitqtSEQm2gh/2TPjKNpTPow=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xX0948flzuVxxuvSzcCiv2UbHlM=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zcYAHWuhr6olAi3yzXth1+YH/9g=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SoqukFnxDKBts8nZFmZ6zRmWdmw=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d0jzK2RtLr6s5FhT9p+UG4MHUIE=</DigestValue>
      </Reference>
      <Reference URI="/word/styles.xml?ContentType=application/vnd.openxmlformats-officedocument.wordprocessingml.styles+xml">
        <DigestMethod Algorithm="http://www.w3.org/2000/09/xmldsig#sha1"/>
        <DigestValue>sdQQkEuLh6tEZIXxQxALd4Rlgj8=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dBa0p332ptsXEFZN268IrqnJfiA=</DigestValue>
      </Reference>
    </Manifest>
    <SignatureProperties>
      <SignatureProperty Id="idSignatureTime" Target="#idPackageSignature">
        <mdssi:SignatureTime>
          <mdssi:Format>YYYY-MM-DDThh:mm:ssTZD</mdssi:Format>
          <mdssi:Value>2023-04-18T11:39:59Z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4131</Words>
  <Characters>23548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1</dc:creator>
  <cp:keywords/>
  <dc:description/>
  <cp:lastModifiedBy>1</cp:lastModifiedBy>
  <cp:revision>2</cp:revision>
  <dcterms:created xsi:type="dcterms:W3CDTF">2023-04-14T05:41:00Z</dcterms:created>
  <dcterms:modified xsi:type="dcterms:W3CDTF">2023-04-14T05:41:00Z</dcterms:modified>
</cp:coreProperties>
</file>